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ABA1" w14:textId="6E7DD422" w:rsidR="00FD276D" w:rsidRPr="00FD276D" w:rsidRDefault="003E4E15" w:rsidP="00536291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22 –</w:t>
      </w:r>
      <w:r w:rsidR="0077315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Timor-Leste</w:t>
      </w:r>
      <w:r w:rsidR="00FD276D" w:rsidRPr="00FD276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14:paraId="1198F2E9" w14:textId="77777777" w:rsidR="00FD276D" w:rsidRPr="00FD276D" w:rsidRDefault="00FD276D" w:rsidP="00536291">
      <w:pPr>
        <w:pBdr>
          <w:bottom w:val="single" w:sz="4" w:space="1" w:color="auto"/>
        </w:pBd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</w:p>
    <w:p w14:paraId="16232575" w14:textId="2EC86AD4" w:rsidR="0053178D" w:rsidRDefault="00EF6668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The Netherlands thanks </w:t>
      </w:r>
      <w:r w:rsidR="0077315D">
        <w:rPr>
          <w:rFonts w:ascii="Verdana" w:hAnsi="Verdana"/>
          <w:sz w:val="32"/>
          <w:szCs w:val="32"/>
          <w:lang w:val="en-US"/>
        </w:rPr>
        <w:t>Timor-Lest</w:t>
      </w:r>
      <w:r w:rsidR="00511152">
        <w:rPr>
          <w:rFonts w:ascii="Verdana" w:hAnsi="Verdana"/>
          <w:sz w:val="32"/>
          <w:szCs w:val="32"/>
          <w:lang w:val="en-US"/>
        </w:rPr>
        <w:t>e for its comprehensive repo</w:t>
      </w:r>
      <w:r w:rsidR="0053178D">
        <w:rPr>
          <w:rFonts w:ascii="Verdana" w:hAnsi="Verdana"/>
          <w:sz w:val="32"/>
          <w:szCs w:val="32"/>
          <w:lang w:val="en-US"/>
        </w:rPr>
        <w:t xml:space="preserve">rt. We welcome efforts undertaken by Timor-Leste to implement </w:t>
      </w:r>
      <w:r w:rsidR="009D4C67">
        <w:rPr>
          <w:rFonts w:ascii="Verdana" w:hAnsi="Verdana"/>
          <w:sz w:val="32"/>
          <w:szCs w:val="32"/>
          <w:lang w:val="en-US"/>
        </w:rPr>
        <w:t xml:space="preserve">previously </w:t>
      </w:r>
      <w:r w:rsidR="00E13686">
        <w:rPr>
          <w:rFonts w:ascii="Verdana" w:hAnsi="Verdana"/>
          <w:sz w:val="32"/>
          <w:szCs w:val="32"/>
          <w:lang w:val="en-US"/>
        </w:rPr>
        <w:t xml:space="preserve">accepted UPR recommendations, incl. </w:t>
      </w:r>
      <w:r w:rsidR="00B356C8">
        <w:rPr>
          <w:rFonts w:ascii="Verdana" w:hAnsi="Verdana"/>
          <w:sz w:val="32"/>
          <w:szCs w:val="32"/>
          <w:lang w:val="en-US"/>
        </w:rPr>
        <w:t xml:space="preserve">the implementation of </w:t>
      </w:r>
      <w:r w:rsidR="001A747D">
        <w:rPr>
          <w:rFonts w:ascii="Verdana" w:hAnsi="Verdana"/>
          <w:sz w:val="32"/>
          <w:szCs w:val="32"/>
          <w:lang w:val="en-US"/>
        </w:rPr>
        <w:t xml:space="preserve">a </w:t>
      </w:r>
      <w:r w:rsidR="00B356C8">
        <w:rPr>
          <w:rFonts w:ascii="Verdana" w:hAnsi="Verdana"/>
          <w:sz w:val="32"/>
          <w:szCs w:val="32"/>
          <w:lang w:val="en-US"/>
        </w:rPr>
        <w:t xml:space="preserve">human rights training </w:t>
      </w:r>
      <w:r w:rsidR="001A747D">
        <w:rPr>
          <w:rFonts w:ascii="Verdana" w:hAnsi="Verdana"/>
          <w:sz w:val="32"/>
          <w:szCs w:val="32"/>
          <w:lang w:val="en-US"/>
        </w:rPr>
        <w:t xml:space="preserve">programme </w:t>
      </w:r>
      <w:r w:rsidR="00B356C8">
        <w:rPr>
          <w:rFonts w:ascii="Verdana" w:hAnsi="Verdana"/>
          <w:sz w:val="32"/>
          <w:szCs w:val="32"/>
          <w:lang w:val="en-US"/>
        </w:rPr>
        <w:t xml:space="preserve">for police. </w:t>
      </w:r>
    </w:p>
    <w:p w14:paraId="712298F0" w14:textId="77777777" w:rsidR="0053178D" w:rsidRDefault="0053178D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</w:p>
    <w:p w14:paraId="62C72E10" w14:textId="620C465A" w:rsidR="0053178D" w:rsidRPr="00FD276D" w:rsidRDefault="00B356C8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However, t</w:t>
      </w:r>
      <w:r w:rsidR="0053178D">
        <w:rPr>
          <w:rFonts w:ascii="Verdana" w:hAnsi="Verdana"/>
          <w:sz w:val="32"/>
          <w:szCs w:val="32"/>
          <w:lang w:val="en-US"/>
        </w:rPr>
        <w:t xml:space="preserve">he Netherlands recommends Timor-Leste: </w:t>
      </w:r>
    </w:p>
    <w:p w14:paraId="05BB0001" w14:textId="725066C9" w:rsidR="00EF6668" w:rsidRPr="00FD276D" w:rsidRDefault="00EF6668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2D348D3C" w14:textId="117D2582" w:rsidR="00FD276D" w:rsidRPr="002806CD" w:rsidRDefault="00733815" w:rsidP="0053629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Firstly, t</w:t>
      </w:r>
      <w:r w:rsidR="009C3971" w:rsidRPr="001A747D">
        <w:rPr>
          <w:iCs/>
          <w:sz w:val="32"/>
          <w:szCs w:val="32"/>
          <w:lang w:val="en-US"/>
        </w:rPr>
        <w:t xml:space="preserve">o </w:t>
      </w:r>
      <w:r w:rsidR="001018C6" w:rsidRPr="001A747D">
        <w:rPr>
          <w:iCs/>
          <w:sz w:val="32"/>
          <w:szCs w:val="32"/>
          <w:lang w:val="en-US"/>
        </w:rPr>
        <w:t>conduct</w:t>
      </w:r>
      <w:r w:rsidR="009C3971" w:rsidRPr="001A747D">
        <w:rPr>
          <w:iCs/>
          <w:sz w:val="32"/>
          <w:szCs w:val="32"/>
          <w:lang w:val="en-US"/>
        </w:rPr>
        <w:t xml:space="preserve"> </w:t>
      </w:r>
      <w:r w:rsidR="117D2582" w:rsidRPr="117D2582">
        <w:rPr>
          <w:sz w:val="32"/>
          <w:szCs w:val="32"/>
          <w:lang w:val="en-US"/>
        </w:rPr>
        <w:t xml:space="preserve">immediate, impartial and exhaustive </w:t>
      </w:r>
      <w:r w:rsidR="009C3971" w:rsidRPr="117D2582">
        <w:rPr>
          <w:sz w:val="32"/>
          <w:szCs w:val="32"/>
          <w:lang w:val="en-US"/>
        </w:rPr>
        <w:t xml:space="preserve">investigations into </w:t>
      </w:r>
      <w:r w:rsidR="009C3971" w:rsidRPr="002806CD">
        <w:rPr>
          <w:sz w:val="32"/>
          <w:szCs w:val="32"/>
          <w:lang w:val="en-US"/>
        </w:rPr>
        <w:t xml:space="preserve">all allegations </w:t>
      </w:r>
      <w:r w:rsidR="009C3971" w:rsidRPr="117D2582">
        <w:rPr>
          <w:sz w:val="32"/>
          <w:szCs w:val="32"/>
          <w:lang w:val="en-US"/>
        </w:rPr>
        <w:t>of excessive use of force, ill-treatment and arbitrary arrests by</w:t>
      </w:r>
      <w:r w:rsidR="117D2582" w:rsidRPr="117D2582">
        <w:rPr>
          <w:sz w:val="32"/>
          <w:szCs w:val="32"/>
          <w:lang w:val="en-US"/>
        </w:rPr>
        <w:t xml:space="preserve"> all law enforcement agencies, and </w:t>
      </w:r>
      <w:r w:rsidR="001018C6" w:rsidRPr="117D2582">
        <w:rPr>
          <w:sz w:val="32"/>
          <w:szCs w:val="32"/>
          <w:lang w:val="en-US"/>
        </w:rPr>
        <w:t>strengthen accountability mechanism</w:t>
      </w:r>
      <w:r w:rsidR="117D2582" w:rsidRPr="117D2582">
        <w:rPr>
          <w:sz w:val="32"/>
          <w:szCs w:val="32"/>
          <w:lang w:val="en-US"/>
        </w:rPr>
        <w:t>s,</w:t>
      </w:r>
      <w:r w:rsidR="0053178D" w:rsidRPr="117D2582">
        <w:rPr>
          <w:sz w:val="32"/>
          <w:szCs w:val="32"/>
          <w:lang w:val="en-US"/>
        </w:rPr>
        <w:t xml:space="preserve"> </w:t>
      </w:r>
    </w:p>
    <w:p w14:paraId="6871BAD5" w14:textId="77777777" w:rsidR="0062611F" w:rsidRPr="002806CD" w:rsidRDefault="0062611F" w:rsidP="00536291">
      <w:pPr>
        <w:pStyle w:val="ListParagraph"/>
        <w:spacing w:line="480" w:lineRule="auto"/>
        <w:ind w:left="360"/>
        <w:rPr>
          <w:sz w:val="32"/>
          <w:szCs w:val="32"/>
          <w:lang w:val="en-US"/>
        </w:rPr>
      </w:pPr>
    </w:p>
    <w:p w14:paraId="7CB70AAE" w14:textId="07E12C01" w:rsidR="002806CD" w:rsidRPr="002806CD" w:rsidRDefault="00733815" w:rsidP="00536291">
      <w:pPr>
        <w:pStyle w:val="ListParagraph"/>
        <w:numPr>
          <w:ilvl w:val="0"/>
          <w:numId w:val="2"/>
        </w:numPr>
        <w:spacing w:line="480" w:lineRule="auto"/>
        <w:rPr>
          <w:rFonts w:eastAsia="Verdana" w:cs="Verdana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Secondly, t</w:t>
      </w:r>
      <w:r w:rsidR="0053178D" w:rsidRPr="002806CD">
        <w:rPr>
          <w:sz w:val="32"/>
          <w:szCs w:val="32"/>
          <w:lang w:val="en-US"/>
        </w:rPr>
        <w:t xml:space="preserve">o </w:t>
      </w:r>
      <w:r w:rsidR="0062611F" w:rsidRPr="002806CD">
        <w:rPr>
          <w:sz w:val="32"/>
          <w:szCs w:val="32"/>
          <w:lang w:val="en-US"/>
        </w:rPr>
        <w:t xml:space="preserve">step up efforts to </w:t>
      </w:r>
      <w:r w:rsidR="00DD0E42" w:rsidRPr="002806CD">
        <w:rPr>
          <w:sz w:val="32"/>
          <w:szCs w:val="32"/>
          <w:lang w:val="en-US"/>
        </w:rPr>
        <w:t xml:space="preserve">reduce maternal mortality, </w:t>
      </w:r>
      <w:r w:rsidR="0062611F" w:rsidRPr="002806CD">
        <w:rPr>
          <w:sz w:val="32"/>
          <w:szCs w:val="32"/>
          <w:lang w:val="en-US"/>
        </w:rPr>
        <w:t xml:space="preserve">by </w:t>
      </w:r>
      <w:r w:rsidR="002806CD" w:rsidRPr="117D2582">
        <w:rPr>
          <w:sz w:val="32"/>
          <w:szCs w:val="32"/>
          <w:lang w:val="en-US"/>
        </w:rPr>
        <w:t xml:space="preserve">expanding coverage and quality of health-care services, goods and facilities focusing on maternal health care. </w:t>
      </w:r>
    </w:p>
    <w:p w14:paraId="482581AB" w14:textId="77777777" w:rsidR="002806CD" w:rsidRPr="002806CD" w:rsidRDefault="002806CD" w:rsidP="00536291">
      <w:pPr>
        <w:pStyle w:val="ListParagraph"/>
        <w:spacing w:line="480" w:lineRule="auto"/>
        <w:rPr>
          <w:rFonts w:eastAsia="Verdana" w:cs="Verdana"/>
          <w:sz w:val="32"/>
          <w:szCs w:val="32"/>
          <w:lang w:val="en-US"/>
        </w:rPr>
      </w:pPr>
    </w:p>
    <w:p w14:paraId="649B85EC" w14:textId="07556DC8" w:rsidR="00C56BAA" w:rsidRPr="002806CD" w:rsidRDefault="00B356C8" w:rsidP="00536291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2806CD">
        <w:rPr>
          <w:rFonts w:ascii="Verdana" w:eastAsia="Verdana" w:hAnsi="Verdana" w:cs="Verdana"/>
          <w:sz w:val="32"/>
          <w:szCs w:val="32"/>
          <w:lang w:val="en-US"/>
        </w:rPr>
        <w:t xml:space="preserve">The Netherlands </w:t>
      </w:r>
      <w:r w:rsidR="00C56BAA" w:rsidRPr="002806CD">
        <w:rPr>
          <w:rFonts w:ascii="Verdana" w:eastAsia="Verdana" w:hAnsi="Verdana" w:cs="Verdana"/>
          <w:sz w:val="32"/>
          <w:szCs w:val="32"/>
          <w:lang w:val="en-US"/>
        </w:rPr>
        <w:t xml:space="preserve">regret that reports of excessive use of force, ill-treatment and arbitrary arrest by police and </w:t>
      </w:r>
      <w:r w:rsidR="001018C6" w:rsidRPr="002806CD">
        <w:rPr>
          <w:rFonts w:ascii="Verdana" w:eastAsia="Verdana" w:hAnsi="Verdana" w:cs="Verdana"/>
          <w:sz w:val="32"/>
          <w:szCs w:val="32"/>
          <w:lang w:val="en-US"/>
        </w:rPr>
        <w:t>military</w:t>
      </w:r>
      <w:r w:rsidR="00C56BAA" w:rsidRPr="002806CD">
        <w:rPr>
          <w:rFonts w:ascii="Verdana" w:eastAsia="Verdana" w:hAnsi="Verdana" w:cs="Verdana"/>
          <w:sz w:val="32"/>
          <w:szCs w:val="32"/>
          <w:lang w:val="en-US"/>
        </w:rPr>
        <w:t xml:space="preserve"> continue to be regular</w:t>
      </w:r>
      <w:r w:rsidR="006F0931" w:rsidRPr="002806CD">
        <w:rPr>
          <w:rFonts w:ascii="Verdana" w:eastAsia="Verdana" w:hAnsi="Verdana" w:cs="Verdana"/>
          <w:sz w:val="32"/>
          <w:szCs w:val="32"/>
          <w:lang w:val="en-US"/>
        </w:rPr>
        <w:t xml:space="preserve"> as noted by the </w:t>
      </w:r>
      <w:r w:rsidR="00536291">
        <w:rPr>
          <w:rFonts w:ascii="Verdana" w:eastAsia="Verdana" w:hAnsi="Verdana" w:cs="Verdana"/>
          <w:sz w:val="32"/>
          <w:szCs w:val="32"/>
          <w:lang w:val="en-US"/>
        </w:rPr>
        <w:t>Ombudsman</w:t>
      </w:r>
      <w:r w:rsidR="00C56BAA" w:rsidRPr="002806CD">
        <w:rPr>
          <w:rStyle w:val="FootnoteReference"/>
          <w:rFonts w:ascii="Verdana" w:eastAsia="Verdana" w:hAnsi="Verdana" w:cs="Verdana"/>
          <w:sz w:val="32"/>
          <w:szCs w:val="32"/>
          <w:lang w:val="en-US"/>
        </w:rPr>
        <w:footnoteReference w:id="1"/>
      </w:r>
      <w:r w:rsidR="008F02C8" w:rsidRPr="002806CD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  <w:r w:rsidR="001D38AE" w:rsidRPr="002806CD">
        <w:rPr>
          <w:rFonts w:ascii="Verdana" w:eastAsia="Verdana" w:hAnsi="Verdana" w:cs="Verdana"/>
          <w:sz w:val="32"/>
          <w:szCs w:val="32"/>
          <w:lang w:val="en-US"/>
        </w:rPr>
        <w:t xml:space="preserve">Information on the investigations into these allegations and their </w:t>
      </w:r>
      <w:r w:rsidR="006F0931" w:rsidRPr="002806CD">
        <w:rPr>
          <w:rFonts w:ascii="Verdana" w:eastAsia="Verdana" w:hAnsi="Verdana" w:cs="Verdana"/>
          <w:sz w:val="32"/>
          <w:szCs w:val="32"/>
          <w:lang w:val="en-US"/>
        </w:rPr>
        <w:t xml:space="preserve">outcomes is insufficiently available. </w:t>
      </w:r>
    </w:p>
    <w:p w14:paraId="40CCAFCA" w14:textId="77777777" w:rsidR="002806CD" w:rsidRDefault="002806CD" w:rsidP="00536291">
      <w:pPr>
        <w:spacing w:after="200" w:line="48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07D6219D" w14:textId="08B5C65B" w:rsidR="006F0931" w:rsidRPr="002806CD" w:rsidRDefault="006F0931" w:rsidP="00536291">
      <w:pPr>
        <w:spacing w:after="200" w:line="48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2806CD">
        <w:rPr>
          <w:rFonts w:ascii="Verdana" w:eastAsia="Verdana" w:hAnsi="Verdana" w:cs="Verdana"/>
          <w:sz w:val="32"/>
          <w:szCs w:val="32"/>
          <w:lang w:val="en-US"/>
        </w:rPr>
        <w:t xml:space="preserve">The Netherlands is worried about </w:t>
      </w:r>
      <w:r w:rsidR="001A747D" w:rsidRPr="002806CD">
        <w:rPr>
          <w:rFonts w:ascii="Verdana" w:eastAsia="Verdana" w:hAnsi="Verdana" w:cs="Verdana"/>
          <w:sz w:val="32"/>
          <w:szCs w:val="32"/>
          <w:lang w:val="en-US"/>
        </w:rPr>
        <w:t xml:space="preserve">the fact that the maternal mortality rate remains one of the highest in the </w:t>
      </w:r>
      <w:r w:rsidR="001A747D" w:rsidRPr="002806CD">
        <w:rPr>
          <w:rFonts w:ascii="Verdana" w:eastAsia="Verdana" w:hAnsi="Verdana" w:cs="Verdana"/>
          <w:sz w:val="32"/>
          <w:szCs w:val="32"/>
          <w:lang w:val="en-US"/>
        </w:rPr>
        <w:lastRenderedPageBreak/>
        <w:t>region</w:t>
      </w:r>
      <w:r w:rsidR="0062611F" w:rsidRPr="117D2582">
        <w:rPr>
          <w:rFonts w:ascii="Verdana" w:eastAsia="Verdana" w:hAnsi="Verdana" w:cs="Verdana"/>
          <w:sz w:val="32"/>
          <w:szCs w:val="32"/>
          <w:lang w:val="en-US"/>
        </w:rPr>
        <w:t>, often because health facilities are not well equip</w:t>
      </w:r>
      <w:r w:rsidR="117D2582" w:rsidRPr="117D2582">
        <w:rPr>
          <w:rFonts w:ascii="Verdana" w:eastAsia="Verdana" w:hAnsi="Verdana" w:cs="Verdana"/>
          <w:sz w:val="32"/>
          <w:szCs w:val="32"/>
          <w:lang w:val="en-US"/>
        </w:rPr>
        <w:t>p</w:t>
      </w:r>
      <w:r w:rsidR="0062611F" w:rsidRPr="117D2582">
        <w:rPr>
          <w:rFonts w:ascii="Verdana" w:eastAsia="Verdana" w:hAnsi="Verdana" w:cs="Verdana"/>
          <w:sz w:val="32"/>
          <w:szCs w:val="32"/>
          <w:lang w:val="en-US"/>
        </w:rPr>
        <w:t>ed or too far away.</w:t>
      </w:r>
      <w:r w:rsidR="002806CD" w:rsidRPr="002806CD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536291" w:rsidRPr="002806CD">
        <w:rPr>
          <w:rFonts w:ascii="Verdana" w:eastAsia="Verdana" w:hAnsi="Verdana" w:cs="Verdana"/>
          <w:sz w:val="32"/>
          <w:szCs w:val="32"/>
          <w:lang w:val="en-US"/>
        </w:rPr>
        <w:t xml:space="preserve">We </w:t>
      </w:r>
      <w:r w:rsidR="00536291">
        <w:rPr>
          <w:rFonts w:ascii="Verdana" w:eastAsia="Verdana" w:hAnsi="Verdana" w:cs="Verdana"/>
          <w:sz w:val="32"/>
          <w:szCs w:val="32"/>
          <w:lang w:val="en-US"/>
        </w:rPr>
        <w:t xml:space="preserve">therefore </w:t>
      </w:r>
      <w:r w:rsidR="00536291" w:rsidRPr="002806CD">
        <w:rPr>
          <w:rFonts w:ascii="Verdana" w:eastAsia="Verdana" w:hAnsi="Verdana" w:cs="Verdana"/>
          <w:sz w:val="32"/>
          <w:szCs w:val="32"/>
          <w:lang w:val="en-US"/>
        </w:rPr>
        <w:t>welcome the draft 2016 – 2019 Emergency Obstetric and Newborn Care Plan of Action.</w:t>
      </w:r>
      <w:r w:rsidR="00416C55">
        <w:rPr>
          <w:rFonts w:ascii="Verdana" w:eastAsia="Verdana" w:hAnsi="Verdana" w:cs="Verdana"/>
          <w:sz w:val="32"/>
          <w:szCs w:val="32"/>
          <w:lang w:val="en-US"/>
        </w:rPr>
        <w:t xml:space="preserve"> In this context, we also note that h</w:t>
      </w:r>
      <w:r w:rsidR="00416C55" w:rsidRPr="002806CD">
        <w:rPr>
          <w:rFonts w:ascii="Verdana" w:eastAsia="Verdana" w:hAnsi="Verdana" w:cs="Verdana"/>
          <w:sz w:val="32"/>
          <w:szCs w:val="32"/>
          <w:lang w:val="en-US"/>
        </w:rPr>
        <w:t>ealth facilities can also play an important role in ensuring that family p</w:t>
      </w:r>
      <w:bookmarkStart w:id="0" w:name="_GoBack"/>
      <w:bookmarkEnd w:id="0"/>
      <w:r w:rsidR="00416C55" w:rsidRPr="002806CD">
        <w:rPr>
          <w:rFonts w:ascii="Verdana" w:eastAsia="Verdana" w:hAnsi="Verdana" w:cs="Verdana"/>
          <w:sz w:val="32"/>
          <w:szCs w:val="32"/>
          <w:lang w:val="en-US"/>
        </w:rPr>
        <w:t>lanning services are available.</w:t>
      </w:r>
    </w:p>
    <w:p w14:paraId="2CB4D65A" w14:textId="77777777" w:rsidR="008B2691" w:rsidRPr="002806CD" w:rsidRDefault="008B2691" w:rsidP="00536291">
      <w:pPr>
        <w:spacing w:line="480" w:lineRule="auto"/>
        <w:rPr>
          <w:rFonts w:ascii="Verdana" w:hAnsi="Verdana"/>
          <w:sz w:val="32"/>
          <w:szCs w:val="32"/>
          <w:lang w:val="en-US"/>
        </w:rPr>
      </w:pPr>
      <w:r w:rsidRPr="002806CD">
        <w:rPr>
          <w:rFonts w:ascii="Verdana" w:hAnsi="Verdana"/>
          <w:sz w:val="32"/>
          <w:szCs w:val="32"/>
          <w:lang w:val="en-US"/>
        </w:rPr>
        <w:t>Thank you, Mr. President.</w:t>
      </w:r>
    </w:p>
    <w:p w14:paraId="77B64BFC" w14:textId="49A8CAA4" w:rsidR="0037733D" w:rsidRPr="009D4C67" w:rsidRDefault="0037733D" w:rsidP="00536291">
      <w:pPr>
        <w:spacing w:after="200" w:line="48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729CCAFB" w14:textId="77777777" w:rsidR="00536291" w:rsidRPr="009D4C67" w:rsidRDefault="00536291">
      <w:pPr>
        <w:spacing w:after="200"/>
        <w:rPr>
          <w:rFonts w:ascii="Verdana" w:eastAsia="Verdana" w:hAnsi="Verdana" w:cs="Verdana"/>
          <w:sz w:val="32"/>
          <w:szCs w:val="32"/>
          <w:lang w:val="en-US"/>
        </w:rPr>
      </w:pPr>
    </w:p>
    <w:sectPr w:rsidR="00536291" w:rsidRPr="009D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29F9D" w14:textId="77777777" w:rsidR="00C56BAA" w:rsidRDefault="00C56BAA" w:rsidP="00C56BAA">
      <w:r>
        <w:separator/>
      </w:r>
    </w:p>
  </w:endnote>
  <w:endnote w:type="continuationSeparator" w:id="0">
    <w:p w14:paraId="46B4D5DA" w14:textId="77777777" w:rsidR="00C56BAA" w:rsidRDefault="00C56BAA" w:rsidP="00C5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C74D" w14:textId="77777777" w:rsidR="00C56BAA" w:rsidRDefault="00C56BAA" w:rsidP="00C56BAA">
      <w:r>
        <w:separator/>
      </w:r>
    </w:p>
  </w:footnote>
  <w:footnote w:type="continuationSeparator" w:id="0">
    <w:p w14:paraId="33DE4E1B" w14:textId="77777777" w:rsidR="00C56BAA" w:rsidRDefault="00C56BAA" w:rsidP="00C56BAA">
      <w:r>
        <w:continuationSeparator/>
      </w:r>
    </w:p>
  </w:footnote>
  <w:footnote w:id="1">
    <w:p w14:paraId="4E28C22B" w14:textId="58C5E075" w:rsidR="00C56BAA" w:rsidRPr="00C56BAA" w:rsidRDefault="00C56BA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56BAA">
        <w:rPr>
          <w:lang w:val="fr-FR"/>
        </w:rPr>
        <w:t xml:space="preserve"> Compilation of UN information, A/HRC/WG.6/26/T</w:t>
      </w:r>
      <w:r>
        <w:rPr>
          <w:lang w:val="fr-FR"/>
        </w:rPr>
        <w:t xml:space="preserve">LS/2, P. 6, </w:t>
      </w:r>
      <w:hyperlink r:id="rId1" w:history="1">
        <w:r w:rsidRPr="00426941">
          <w:rPr>
            <w:rStyle w:val="Hyperlink"/>
            <w:lang w:val="fr-FR"/>
          </w:rPr>
          <w:t>https://documents-dds-ny.un.org/doc/UNDOC/GEN/G16/184/71/PDF/G1618471.pdf?OpenElement</w:t>
        </w:r>
      </w:hyperlink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8AC"/>
    <w:multiLevelType w:val="hybridMultilevel"/>
    <w:tmpl w:val="3F74CD84"/>
    <w:lvl w:ilvl="0" w:tplc="1854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2AB"/>
    <w:multiLevelType w:val="hybridMultilevel"/>
    <w:tmpl w:val="69543282"/>
    <w:lvl w:ilvl="0" w:tplc="24FC4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F6707"/>
    <w:multiLevelType w:val="hybridMultilevel"/>
    <w:tmpl w:val="990A834C"/>
    <w:lvl w:ilvl="0" w:tplc="03764760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552A"/>
    <w:multiLevelType w:val="hybridMultilevel"/>
    <w:tmpl w:val="1FCE6E76"/>
    <w:lvl w:ilvl="0" w:tplc="67025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91735"/>
    <w:rsid w:val="000B4EA3"/>
    <w:rsid w:val="000E5822"/>
    <w:rsid w:val="001018C6"/>
    <w:rsid w:val="00163F5C"/>
    <w:rsid w:val="001A35CE"/>
    <w:rsid w:val="001A747D"/>
    <w:rsid w:val="001D38AE"/>
    <w:rsid w:val="00205657"/>
    <w:rsid w:val="002565BD"/>
    <w:rsid w:val="002806CD"/>
    <w:rsid w:val="0034584B"/>
    <w:rsid w:val="0037733D"/>
    <w:rsid w:val="003B406F"/>
    <w:rsid w:val="003D5B03"/>
    <w:rsid w:val="003E4E15"/>
    <w:rsid w:val="003F7FCA"/>
    <w:rsid w:val="00416C55"/>
    <w:rsid w:val="00511152"/>
    <w:rsid w:val="0053178D"/>
    <w:rsid w:val="00536291"/>
    <w:rsid w:val="0062611F"/>
    <w:rsid w:val="006A69AC"/>
    <w:rsid w:val="006F0931"/>
    <w:rsid w:val="00733815"/>
    <w:rsid w:val="0077315D"/>
    <w:rsid w:val="00791B00"/>
    <w:rsid w:val="007E477B"/>
    <w:rsid w:val="00843659"/>
    <w:rsid w:val="008565F4"/>
    <w:rsid w:val="008710CE"/>
    <w:rsid w:val="008B2691"/>
    <w:rsid w:val="008F02C8"/>
    <w:rsid w:val="009C3971"/>
    <w:rsid w:val="009D4C67"/>
    <w:rsid w:val="00B105A1"/>
    <w:rsid w:val="00B356C8"/>
    <w:rsid w:val="00BE141D"/>
    <w:rsid w:val="00C56BAA"/>
    <w:rsid w:val="00C823EE"/>
    <w:rsid w:val="00CF1609"/>
    <w:rsid w:val="00D309B7"/>
    <w:rsid w:val="00DD0E42"/>
    <w:rsid w:val="00E041C2"/>
    <w:rsid w:val="00E13686"/>
    <w:rsid w:val="00E447E6"/>
    <w:rsid w:val="00E925C1"/>
    <w:rsid w:val="00EF6668"/>
    <w:rsid w:val="00F51A1D"/>
    <w:rsid w:val="00FA7694"/>
    <w:rsid w:val="00FC6D69"/>
    <w:rsid w:val="00FD276D"/>
    <w:rsid w:val="00FE718C"/>
    <w:rsid w:val="117D2582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E14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6B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AA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56B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E14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6B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AA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56B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-dds-ny.un.org/doc/UNDOC/GEN/G16/184/71/PDF/G1618471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53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92C26-796D-4F28-9CE3-EE7C02946156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C527BF78-232B-4720-8B53-B1C646C6186A}"/>
</file>

<file path=docProps/app.xml><?xml version="1.0" encoding="utf-8"?>
<Properties xmlns="http://schemas.openxmlformats.org/officeDocument/2006/extended-properties" xmlns:vt="http://schemas.openxmlformats.org/officeDocument/2006/docPropsVTypes">
  <Template>4E583C7F</Template>
  <TotalTime>5</TotalTime>
  <Pages>3</Pages>
  <Words>238</Words>
  <Characters>1309</Characters>
  <Application>Microsoft Office Word</Application>
  <DocSecurity>0</DocSecurity>
  <Lines>10</Lines>
  <Paragraphs>3</Paragraphs>
  <ScaleCrop>false</ScaleCrop>
  <Company>Ministerie van Buitenlandse Zaken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Kirsten Hommes</cp:lastModifiedBy>
  <cp:revision>8</cp:revision>
  <cp:lastPrinted>2016-10-24T17:57:00Z</cp:lastPrinted>
  <dcterms:created xsi:type="dcterms:W3CDTF">2016-10-24T17:51:00Z</dcterms:created>
  <dcterms:modified xsi:type="dcterms:W3CDTF">2016-10-31T16:24:00Z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